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73748484" w:rsidR="005A1948" w:rsidRPr="009B6F45" w:rsidRDefault="0009173A" w:rsidP="009B6F45">
            <w:pPr>
              <w:pStyle w:val="Heading1"/>
            </w:pPr>
            <w:r>
              <w:t>Senior Finance Officer (Income Management)</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05169147" w:rsidR="005A1948" w:rsidRPr="009B6F45" w:rsidRDefault="002B0BB7" w:rsidP="009B6F45">
            <w:pPr>
              <w:pStyle w:val="Heading1"/>
            </w:pPr>
            <w:r>
              <w:t>Finance</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515885C0" w:rsidR="005A1948" w:rsidRPr="009B6F45" w:rsidRDefault="0009173A" w:rsidP="009B6F45">
            <w:pPr>
              <w:rPr>
                <w:rFonts w:ascii="Arial" w:hAnsi="Arial" w:cs="Arial"/>
                <w:b/>
                <w:bCs/>
                <w:color w:val="385B4F"/>
                <w:sz w:val="28"/>
                <w:szCs w:val="28"/>
              </w:rPr>
            </w:pPr>
            <w:r>
              <w:rPr>
                <w:rFonts w:ascii="Arial" w:hAnsi="Arial" w:cs="Arial"/>
                <w:b/>
                <w:bCs/>
                <w:color w:val="385B4F"/>
                <w:sz w:val="28"/>
                <w:szCs w:val="28"/>
              </w:rPr>
              <w:t>Band 6</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2DADD571" w:rsidR="005A1948" w:rsidRPr="009B6F45" w:rsidRDefault="002B0BB7" w:rsidP="009B6F45">
            <w:pPr>
              <w:pStyle w:val="Heading1"/>
            </w:pPr>
            <w:r>
              <w:t>Finance Manager</w:t>
            </w:r>
          </w:p>
        </w:tc>
      </w:tr>
      <w:tr w:rsidR="005A1948" w:rsidRPr="009B6F45" w14:paraId="1695837D" w14:textId="31BEDAE8" w:rsidTr="005A1948">
        <w:tc>
          <w:tcPr>
            <w:tcW w:w="2972" w:type="dxa"/>
          </w:tcPr>
          <w:p w14:paraId="0C438D6F" w14:textId="77777777" w:rsidR="005A1948" w:rsidRPr="009B6F45" w:rsidRDefault="005A1948" w:rsidP="009B6F45">
            <w:pPr>
              <w:pStyle w:val="Heading1"/>
            </w:pPr>
            <w:r w:rsidRPr="009B6F45">
              <w:t xml:space="preserve">Responsible for: </w:t>
            </w:r>
          </w:p>
        </w:tc>
        <w:tc>
          <w:tcPr>
            <w:tcW w:w="6044" w:type="dxa"/>
          </w:tcPr>
          <w:p w14:paraId="01E0BCA5" w14:textId="73B05BFF" w:rsidR="005A1948" w:rsidRPr="009B6F45" w:rsidRDefault="002B0BB7" w:rsidP="009B6F45">
            <w:pPr>
              <w:pStyle w:val="Heading1"/>
            </w:pPr>
            <w:r>
              <w:t>Finance Officer</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7E0D543D" w:rsidR="005A1948" w:rsidRPr="009B6F45" w:rsidRDefault="002B0BB7" w:rsidP="009B6F45">
            <w:pPr>
              <w:pStyle w:val="Heading1"/>
            </w:pPr>
            <w:r>
              <w:t>Financial Services</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0BE4FBDB" w:rsidR="005A1948" w:rsidRPr="009B6F45" w:rsidRDefault="00B43A72" w:rsidP="009B6F45">
            <w:pPr>
              <w:rPr>
                <w:rFonts w:ascii="Arial" w:hAnsi="Arial" w:cs="Arial"/>
                <w:b/>
                <w:bCs/>
                <w:color w:val="385B4F"/>
                <w:sz w:val="28"/>
                <w:szCs w:val="28"/>
              </w:rPr>
            </w:pPr>
            <w:r>
              <w:rPr>
                <w:rFonts w:ascii="Arial" w:hAnsi="Arial" w:cs="Arial"/>
                <w:b/>
                <w:bCs/>
                <w:color w:val="385B4F"/>
                <w:sz w:val="28"/>
                <w:szCs w:val="28"/>
              </w:rPr>
              <w:t>Brocks Hill Council Offices</w:t>
            </w:r>
          </w:p>
        </w:tc>
      </w:tr>
    </w:tbl>
    <w:p w14:paraId="4C9A1F60" w14:textId="20E94BBD" w:rsidR="003C40EC" w:rsidRPr="003C40EC" w:rsidRDefault="003C40EC" w:rsidP="003C40EC"/>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D8793B">
      <w:pPr>
        <w:pStyle w:val="paragraph"/>
        <w:shd w:val="clear" w:color="auto" w:fill="FFFFFF"/>
        <w:ind w:left="720"/>
        <w:rPr>
          <w:rStyle w:val="eop"/>
          <w:rFonts w:ascii="Arial" w:hAnsi="Arial" w:cs="Arial"/>
          <w:sz w:val="22"/>
          <w:szCs w:val="22"/>
        </w:rPr>
      </w:pPr>
      <w:r w:rsidRPr="002B0BB7">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2ABEC4A6" w14:textId="4D966D68" w:rsidR="00A15EF2" w:rsidRDefault="002B0BB7" w:rsidP="00D8793B">
      <w:pPr>
        <w:pStyle w:val="paragraph"/>
        <w:shd w:val="clear" w:color="auto" w:fill="FFFFFF"/>
        <w:ind w:left="720"/>
        <w:rPr>
          <w:rStyle w:val="eop"/>
          <w:rFonts w:ascii="Arial" w:hAnsi="Arial" w:cs="Arial"/>
          <w:sz w:val="22"/>
          <w:szCs w:val="22"/>
        </w:rPr>
      </w:pPr>
      <w:r w:rsidRPr="002B0BB7">
        <w:rPr>
          <w:rStyle w:val="eop"/>
          <w:rFonts w:ascii="Arial" w:hAnsi="Arial" w:cs="Arial"/>
          <w:sz w:val="22"/>
          <w:szCs w:val="22"/>
        </w:rPr>
        <w:t>To oversee the efficient management of the transactional services, Accounts receivable, Accounts payable, Income management and Bank Reconciliation.</w:t>
      </w:r>
    </w:p>
    <w:p w14:paraId="10824D5F" w14:textId="77777777" w:rsidR="00CC5B97" w:rsidRDefault="00CC5B97" w:rsidP="00CC5B97">
      <w:pPr>
        <w:pStyle w:val="paragraph"/>
        <w:shd w:val="clear" w:color="auto" w:fill="FFFFFF"/>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55EDA079" w14:textId="77777777" w:rsidR="00A15EF2" w:rsidRDefault="00A15EF2" w:rsidP="00CC5B97">
      <w:pPr>
        <w:pStyle w:val="paragraph"/>
        <w:shd w:val="clear" w:color="auto" w:fill="FFFFFF"/>
        <w:rPr>
          <w:rStyle w:val="eop"/>
          <w:rFonts w:ascii="Arial" w:hAnsi="Arial" w:cs="Arial"/>
          <w:b/>
          <w:bCs/>
          <w:color w:val="201F1E"/>
          <w:sz w:val="22"/>
          <w:szCs w:val="22"/>
          <w:u w:val="single"/>
        </w:rPr>
      </w:pPr>
    </w:p>
    <w:p w14:paraId="07064EEB" w14:textId="2B0248DE" w:rsidR="00B43A72" w:rsidRDefault="002B0BB7" w:rsidP="00D8793B">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 xml:space="preserve">To ensure efficient processing of income </w:t>
      </w:r>
      <w:r w:rsidR="00B43A72">
        <w:rPr>
          <w:rStyle w:val="eop"/>
          <w:rFonts w:ascii="Arial" w:hAnsi="Arial" w:cs="Arial"/>
          <w:color w:val="201F1E"/>
          <w:sz w:val="22"/>
          <w:szCs w:val="22"/>
        </w:rPr>
        <w:t>to customer accounts, providing robust audit trail and information.</w:t>
      </w:r>
    </w:p>
    <w:p w14:paraId="0DBB9CA2" w14:textId="766867BD" w:rsidR="00D833C3" w:rsidRPr="001F19C5" w:rsidRDefault="00B43A72" w:rsidP="00D8793B">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A</w:t>
      </w:r>
      <w:r w:rsidR="002B0BB7" w:rsidRPr="001F19C5">
        <w:rPr>
          <w:rStyle w:val="eop"/>
          <w:rFonts w:ascii="Arial" w:hAnsi="Arial" w:cs="Arial"/>
          <w:color w:val="201F1E"/>
          <w:sz w:val="22"/>
          <w:szCs w:val="22"/>
        </w:rPr>
        <w:t>dministration of the Income management system</w:t>
      </w:r>
      <w:r>
        <w:rPr>
          <w:rStyle w:val="eop"/>
          <w:rFonts w:ascii="Arial" w:hAnsi="Arial" w:cs="Arial"/>
          <w:color w:val="201F1E"/>
          <w:sz w:val="22"/>
          <w:szCs w:val="22"/>
        </w:rPr>
        <w:t xml:space="preserve"> including logging faults, testing upgrades and system changes required.</w:t>
      </w:r>
    </w:p>
    <w:p w14:paraId="1B72B022" w14:textId="1EA70E6B" w:rsidR="002B0BB7" w:rsidRPr="001F19C5" w:rsidRDefault="002B0BB7" w:rsidP="00D8793B">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 xml:space="preserve">To manage the Accounts Receivable function ensuring best processes and prompt </w:t>
      </w:r>
      <w:r w:rsidR="001F19C5" w:rsidRPr="001F19C5">
        <w:rPr>
          <w:rStyle w:val="eop"/>
          <w:rFonts w:ascii="Arial" w:hAnsi="Arial" w:cs="Arial"/>
          <w:color w:val="201F1E"/>
          <w:sz w:val="22"/>
          <w:szCs w:val="22"/>
        </w:rPr>
        <w:t>issuing of invoices.</w:t>
      </w:r>
    </w:p>
    <w:p w14:paraId="0BBD65F0" w14:textId="5182DF08" w:rsidR="001F19C5" w:rsidRDefault="001F19C5" w:rsidP="00D8793B">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 xml:space="preserve">To complete monthly </w:t>
      </w:r>
      <w:r w:rsidR="00E76850">
        <w:rPr>
          <w:rStyle w:val="eop"/>
          <w:rFonts w:ascii="Arial" w:hAnsi="Arial" w:cs="Arial"/>
          <w:color w:val="201F1E"/>
          <w:sz w:val="22"/>
          <w:szCs w:val="22"/>
        </w:rPr>
        <w:t>balance sheet reconciliations including bank reconciliation, purchase ledger, sales ledger, payroll, treasury and unidentified.</w:t>
      </w:r>
    </w:p>
    <w:p w14:paraId="0144878C" w14:textId="7860EF8D" w:rsidR="001F19C5" w:rsidRPr="001F19C5" w:rsidRDefault="001F19C5" w:rsidP="00D8793B">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 xml:space="preserve">To manage </w:t>
      </w:r>
      <w:r w:rsidR="00E76850">
        <w:rPr>
          <w:rStyle w:val="eop"/>
          <w:rFonts w:ascii="Arial" w:hAnsi="Arial" w:cs="Arial"/>
          <w:color w:val="201F1E"/>
          <w:sz w:val="22"/>
          <w:szCs w:val="22"/>
        </w:rPr>
        <w:t>Debt, providing monthly reports on bad debt, advising on recovery of the debt, managing the process to ensure that late payments are chased appropriately to ensure low debt levels.</w:t>
      </w:r>
    </w:p>
    <w:p w14:paraId="37351EBF" w14:textId="4BE17B1B" w:rsidR="001F19C5" w:rsidRPr="001F19C5" w:rsidRDefault="001F19C5" w:rsidP="00D8793B">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To administrate the Councils insurance claims and carry out insurance renewals and tenders.</w:t>
      </w:r>
    </w:p>
    <w:p w14:paraId="4527BE92" w14:textId="6DD7F810" w:rsidR="001F19C5" w:rsidRDefault="001F19C5" w:rsidP="00D8793B">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To provide VAT support</w:t>
      </w:r>
      <w:r w:rsidR="002B3BC4">
        <w:rPr>
          <w:rStyle w:val="eop"/>
          <w:rFonts w:ascii="Arial" w:hAnsi="Arial" w:cs="Arial"/>
          <w:color w:val="201F1E"/>
          <w:sz w:val="22"/>
          <w:szCs w:val="22"/>
        </w:rPr>
        <w:t xml:space="preserve">, </w:t>
      </w:r>
      <w:r w:rsidRPr="001F19C5">
        <w:rPr>
          <w:rStyle w:val="eop"/>
          <w:rFonts w:ascii="Arial" w:hAnsi="Arial" w:cs="Arial"/>
          <w:color w:val="201F1E"/>
          <w:sz w:val="22"/>
          <w:szCs w:val="22"/>
        </w:rPr>
        <w:t>advice</w:t>
      </w:r>
      <w:r w:rsidR="002B3BC4">
        <w:rPr>
          <w:rStyle w:val="eop"/>
          <w:rFonts w:ascii="Arial" w:hAnsi="Arial" w:cs="Arial"/>
          <w:color w:val="201F1E"/>
          <w:sz w:val="22"/>
          <w:szCs w:val="22"/>
        </w:rPr>
        <w:t xml:space="preserve"> and training where required.</w:t>
      </w:r>
    </w:p>
    <w:p w14:paraId="51135FAB" w14:textId="0B532DF1" w:rsidR="00E76850" w:rsidRDefault="00E76850" w:rsidP="00D8793B">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To provide all officers of the Council with support and training for Sales and Purchase ledger and quickly respond to any queries.</w:t>
      </w:r>
    </w:p>
    <w:p w14:paraId="4C956EEF" w14:textId="4D2B999E" w:rsidR="00E76850" w:rsidRPr="00E76850" w:rsidRDefault="00E76850" w:rsidP="00E76850">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To implement system improvements and process efficiencies.</w:t>
      </w:r>
    </w:p>
    <w:p w14:paraId="06789AA4" w14:textId="77777777" w:rsidR="00E76850" w:rsidRDefault="00E76850" w:rsidP="00E76850">
      <w:pPr>
        <w:pStyle w:val="paragraph"/>
        <w:numPr>
          <w:ilvl w:val="0"/>
          <w:numId w:val="15"/>
        </w:numPr>
        <w:shd w:val="clear" w:color="auto" w:fill="FFFFFF"/>
        <w:ind w:left="567" w:hanging="425"/>
        <w:rPr>
          <w:rStyle w:val="eop"/>
          <w:rFonts w:ascii="Arial" w:hAnsi="Arial" w:cs="Arial"/>
          <w:color w:val="201F1E"/>
          <w:sz w:val="22"/>
          <w:szCs w:val="22"/>
        </w:rPr>
      </w:pPr>
      <w:r w:rsidRPr="001F19C5">
        <w:rPr>
          <w:rStyle w:val="eop"/>
          <w:rFonts w:ascii="Arial" w:hAnsi="Arial" w:cs="Arial"/>
          <w:color w:val="201F1E"/>
          <w:sz w:val="22"/>
          <w:szCs w:val="22"/>
        </w:rPr>
        <w:t>To support and provide holiday cover for the Accounts payable function.</w:t>
      </w:r>
    </w:p>
    <w:p w14:paraId="14400B1D" w14:textId="77777777" w:rsidR="00E76850" w:rsidRDefault="00D833C3" w:rsidP="00E76850">
      <w:pPr>
        <w:pStyle w:val="paragraph"/>
        <w:numPr>
          <w:ilvl w:val="0"/>
          <w:numId w:val="15"/>
        </w:numPr>
        <w:shd w:val="clear" w:color="auto" w:fill="FFFFFF"/>
        <w:ind w:left="567" w:hanging="425"/>
        <w:rPr>
          <w:rStyle w:val="eop"/>
          <w:rFonts w:ascii="Arial" w:hAnsi="Arial" w:cs="Arial"/>
          <w:color w:val="201F1E"/>
          <w:sz w:val="22"/>
          <w:szCs w:val="22"/>
        </w:rPr>
      </w:pPr>
      <w:r w:rsidRPr="00E76850">
        <w:rPr>
          <w:rStyle w:val="eop"/>
          <w:rFonts w:ascii="Arial" w:hAnsi="Arial" w:cs="Arial"/>
          <w:color w:val="201F1E"/>
          <w:sz w:val="22"/>
          <w:szCs w:val="22"/>
        </w:rPr>
        <w:t xml:space="preserve">Carry out staff inductions, probationary reviews, 121’s and annual appraisals to promote continuous improvement </w:t>
      </w:r>
      <w:r w:rsidR="001F19C5" w:rsidRPr="00E76850">
        <w:rPr>
          <w:rStyle w:val="eop"/>
          <w:rFonts w:ascii="Arial" w:hAnsi="Arial" w:cs="Arial"/>
          <w:color w:val="201F1E"/>
          <w:sz w:val="22"/>
          <w:szCs w:val="22"/>
        </w:rPr>
        <w:t>for the Finance Officer.</w:t>
      </w:r>
      <w:r w:rsidRPr="00E76850">
        <w:rPr>
          <w:rStyle w:val="eop"/>
          <w:rFonts w:ascii="Arial" w:hAnsi="Arial" w:cs="Arial"/>
          <w:color w:val="201F1E"/>
          <w:sz w:val="22"/>
          <w:szCs w:val="22"/>
        </w:rPr>
        <w:t xml:space="preserve"> </w:t>
      </w:r>
    </w:p>
    <w:p w14:paraId="48A61098" w14:textId="77777777" w:rsidR="00E76850" w:rsidRDefault="00D833C3" w:rsidP="00E76850">
      <w:pPr>
        <w:pStyle w:val="paragraph"/>
        <w:numPr>
          <w:ilvl w:val="0"/>
          <w:numId w:val="15"/>
        </w:numPr>
        <w:shd w:val="clear" w:color="auto" w:fill="FFFFFF"/>
        <w:ind w:left="567" w:hanging="425"/>
        <w:rPr>
          <w:rStyle w:val="eop"/>
          <w:rFonts w:ascii="Arial" w:hAnsi="Arial" w:cs="Arial"/>
          <w:color w:val="201F1E"/>
          <w:sz w:val="22"/>
          <w:szCs w:val="22"/>
        </w:rPr>
      </w:pPr>
      <w:r w:rsidRPr="00E76850">
        <w:rPr>
          <w:rStyle w:val="eop"/>
          <w:rFonts w:ascii="Arial" w:hAnsi="Arial" w:cs="Arial"/>
          <w:color w:val="201F1E"/>
          <w:sz w:val="22"/>
          <w:szCs w:val="22"/>
        </w:rPr>
        <w:t xml:space="preserve">Support Audit functions by providing support, advice and relevant information to enable internal and external audits to be successfully completed.  To ensure audit recommendations are complied with and implemented. </w:t>
      </w:r>
    </w:p>
    <w:p w14:paraId="76D4D9F3" w14:textId="6D3C9827" w:rsidR="00D833C3" w:rsidRPr="00E76850" w:rsidRDefault="00D833C3" w:rsidP="00E76850">
      <w:pPr>
        <w:pStyle w:val="paragraph"/>
        <w:numPr>
          <w:ilvl w:val="0"/>
          <w:numId w:val="15"/>
        </w:numPr>
        <w:shd w:val="clear" w:color="auto" w:fill="FFFFFF"/>
        <w:ind w:left="567" w:hanging="425"/>
        <w:rPr>
          <w:rStyle w:val="eop"/>
          <w:rFonts w:ascii="Arial" w:hAnsi="Arial" w:cs="Arial"/>
          <w:color w:val="201F1E"/>
          <w:sz w:val="22"/>
          <w:szCs w:val="22"/>
        </w:rPr>
      </w:pPr>
      <w:r w:rsidRPr="00E76850">
        <w:rPr>
          <w:rStyle w:val="eop"/>
          <w:rFonts w:ascii="Arial" w:hAnsi="Arial" w:cs="Arial"/>
          <w:color w:val="201F1E"/>
          <w:sz w:val="22"/>
          <w:szCs w:val="22"/>
        </w:rPr>
        <w:t xml:space="preserve">Responsible for setting and managing the delivery of Service Standards and Key Performance Indicators to deliver the Council’s objectives </w:t>
      </w:r>
    </w:p>
    <w:p w14:paraId="5F81D1EB" w14:textId="53ED0D80" w:rsidR="003D1741" w:rsidRDefault="003D1741" w:rsidP="001F19C5">
      <w:pPr>
        <w:pStyle w:val="paragraph"/>
        <w:shd w:val="clear" w:color="auto" w:fill="FFFFFF"/>
        <w:ind w:left="720"/>
        <w:rPr>
          <w:rStyle w:val="eop"/>
          <w:rFonts w:ascii="Arial" w:hAnsi="Arial" w:cs="Arial"/>
          <w:color w:val="201F1E"/>
          <w:sz w:val="22"/>
          <w:szCs w:val="22"/>
          <w:highlight w:val="yellow"/>
        </w:rPr>
      </w:pPr>
    </w:p>
    <w:p w14:paraId="6CCD26BD" w14:textId="77777777" w:rsidR="002B3BC4" w:rsidRDefault="002B3BC4" w:rsidP="001F19C5">
      <w:pPr>
        <w:pStyle w:val="paragraph"/>
        <w:shd w:val="clear" w:color="auto" w:fill="FFFFFF"/>
        <w:ind w:left="720"/>
        <w:rPr>
          <w:rStyle w:val="eop"/>
          <w:rFonts w:ascii="Arial" w:hAnsi="Arial" w:cs="Arial"/>
          <w:color w:val="201F1E"/>
          <w:sz w:val="22"/>
          <w:szCs w:val="22"/>
          <w:highlight w:val="yellow"/>
        </w:rPr>
      </w:pPr>
    </w:p>
    <w:p w14:paraId="556F879F" w14:textId="77777777" w:rsidR="002B3BC4" w:rsidRPr="00A15EF2" w:rsidRDefault="002B3BC4" w:rsidP="001F19C5">
      <w:pPr>
        <w:pStyle w:val="paragraph"/>
        <w:shd w:val="clear" w:color="auto" w:fill="FFFFFF"/>
        <w:ind w:left="720"/>
        <w:rPr>
          <w:rStyle w:val="eop"/>
          <w:rFonts w:ascii="Arial" w:hAnsi="Arial" w:cs="Arial"/>
          <w:color w:val="201F1E"/>
          <w:sz w:val="22"/>
          <w:szCs w:val="22"/>
          <w:highlight w:val="yellow"/>
        </w:rPr>
      </w:pPr>
    </w:p>
    <w:p w14:paraId="5CE9AA11" w14:textId="77777777" w:rsidR="00A15EF2" w:rsidRDefault="00A15EF2" w:rsidP="00D8793B">
      <w:pPr>
        <w:spacing w:after="0" w:line="240" w:lineRule="auto"/>
        <w:ind w:hanging="578"/>
        <w:jc w:val="both"/>
        <w:rPr>
          <w:rStyle w:val="eop"/>
          <w:rFonts w:ascii="Arial" w:hAnsi="Arial" w:cs="Arial"/>
          <w:b/>
          <w:bCs/>
          <w:color w:val="201F1E"/>
          <w:sz w:val="24"/>
          <w:szCs w:val="24"/>
          <w:lang w:eastAsia="en-GB"/>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323B5879" w14:textId="3D73DCEE"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Pr="00D8793B"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sectPr w:rsidR="00CC5B97" w:rsidRPr="00D879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03C0" w14:textId="77777777" w:rsidR="00514C97" w:rsidRDefault="00514C97" w:rsidP="00703A77">
      <w:pPr>
        <w:spacing w:after="0" w:line="240" w:lineRule="auto"/>
      </w:pPr>
      <w:r>
        <w:separator/>
      </w:r>
    </w:p>
  </w:endnote>
  <w:endnote w:type="continuationSeparator" w:id="0">
    <w:p w14:paraId="19AB6C26" w14:textId="77777777" w:rsidR="00514C97" w:rsidRDefault="00514C97"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D9D7" w14:textId="77777777" w:rsidR="00514C97" w:rsidRDefault="00514C97" w:rsidP="00703A77">
      <w:pPr>
        <w:spacing w:after="0" w:line="240" w:lineRule="auto"/>
      </w:pPr>
      <w:r>
        <w:separator/>
      </w:r>
    </w:p>
  </w:footnote>
  <w:footnote w:type="continuationSeparator" w:id="0">
    <w:p w14:paraId="790BA79C" w14:textId="77777777" w:rsidR="00514C97" w:rsidRDefault="00514C97"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4"/>
  </w:num>
  <w:num w:numId="2" w16cid:durableId="1868181209">
    <w:abstractNumId w:val="13"/>
  </w:num>
  <w:num w:numId="3" w16cid:durableId="952859284">
    <w:abstractNumId w:val="9"/>
  </w:num>
  <w:num w:numId="4" w16cid:durableId="749691555">
    <w:abstractNumId w:val="10"/>
  </w:num>
  <w:num w:numId="5" w16cid:durableId="936912983">
    <w:abstractNumId w:val="8"/>
  </w:num>
  <w:num w:numId="6" w16cid:durableId="131681021">
    <w:abstractNumId w:val="3"/>
  </w:num>
  <w:num w:numId="7" w16cid:durableId="1980306886">
    <w:abstractNumId w:val="0"/>
  </w:num>
  <w:num w:numId="8" w16cid:durableId="1994793567">
    <w:abstractNumId w:val="6"/>
  </w:num>
  <w:num w:numId="9" w16cid:durableId="1077674317">
    <w:abstractNumId w:val="2"/>
  </w:num>
  <w:num w:numId="10" w16cid:durableId="2054231878">
    <w:abstractNumId w:val="1"/>
  </w:num>
  <w:num w:numId="11" w16cid:durableId="2061708139">
    <w:abstractNumId w:val="12"/>
  </w:num>
  <w:num w:numId="12" w16cid:durableId="2099977992">
    <w:abstractNumId w:val="11"/>
  </w:num>
  <w:num w:numId="13" w16cid:durableId="981613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5"/>
  </w:num>
  <w:num w:numId="15" w16cid:durableId="2098742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3473E"/>
    <w:rsid w:val="0003784A"/>
    <w:rsid w:val="00040A77"/>
    <w:rsid w:val="00044F68"/>
    <w:rsid w:val="00063AAD"/>
    <w:rsid w:val="00074EF8"/>
    <w:rsid w:val="0009173A"/>
    <w:rsid w:val="000A6743"/>
    <w:rsid w:val="000C026D"/>
    <w:rsid w:val="000F4DF5"/>
    <w:rsid w:val="001039C2"/>
    <w:rsid w:val="00110A07"/>
    <w:rsid w:val="00137BF4"/>
    <w:rsid w:val="001466BF"/>
    <w:rsid w:val="00185354"/>
    <w:rsid w:val="001C33EA"/>
    <w:rsid w:val="001C7628"/>
    <w:rsid w:val="001D1ABB"/>
    <w:rsid w:val="001D630D"/>
    <w:rsid w:val="001E14C5"/>
    <w:rsid w:val="001E3639"/>
    <w:rsid w:val="001E5BEB"/>
    <w:rsid w:val="001F19C5"/>
    <w:rsid w:val="00204C98"/>
    <w:rsid w:val="00250A7F"/>
    <w:rsid w:val="002B0BB7"/>
    <w:rsid w:val="002B3BC4"/>
    <w:rsid w:val="002B6991"/>
    <w:rsid w:val="002C4F68"/>
    <w:rsid w:val="003238F2"/>
    <w:rsid w:val="00324553"/>
    <w:rsid w:val="00361741"/>
    <w:rsid w:val="003A218F"/>
    <w:rsid w:val="003C40EC"/>
    <w:rsid w:val="003D1741"/>
    <w:rsid w:val="003D7EF2"/>
    <w:rsid w:val="003E6451"/>
    <w:rsid w:val="004008E9"/>
    <w:rsid w:val="00400D49"/>
    <w:rsid w:val="00420DDE"/>
    <w:rsid w:val="0044251D"/>
    <w:rsid w:val="00450C0B"/>
    <w:rsid w:val="004857F2"/>
    <w:rsid w:val="00485F92"/>
    <w:rsid w:val="00487845"/>
    <w:rsid w:val="004B1166"/>
    <w:rsid w:val="004B1841"/>
    <w:rsid w:val="004C2210"/>
    <w:rsid w:val="004C6314"/>
    <w:rsid w:val="004F1B58"/>
    <w:rsid w:val="004F5BCB"/>
    <w:rsid w:val="004F5ED5"/>
    <w:rsid w:val="00514C97"/>
    <w:rsid w:val="005150CE"/>
    <w:rsid w:val="00516A81"/>
    <w:rsid w:val="00523A4E"/>
    <w:rsid w:val="005308BA"/>
    <w:rsid w:val="00537136"/>
    <w:rsid w:val="00570EAA"/>
    <w:rsid w:val="00577A31"/>
    <w:rsid w:val="005A0D1A"/>
    <w:rsid w:val="005A1899"/>
    <w:rsid w:val="005A1948"/>
    <w:rsid w:val="005B38AD"/>
    <w:rsid w:val="005B5B76"/>
    <w:rsid w:val="005D31F4"/>
    <w:rsid w:val="005F524E"/>
    <w:rsid w:val="00613B08"/>
    <w:rsid w:val="0061570A"/>
    <w:rsid w:val="006704A5"/>
    <w:rsid w:val="00683D6B"/>
    <w:rsid w:val="006B3A8D"/>
    <w:rsid w:val="006E2C55"/>
    <w:rsid w:val="00703A77"/>
    <w:rsid w:val="00706209"/>
    <w:rsid w:val="0071738F"/>
    <w:rsid w:val="007417D0"/>
    <w:rsid w:val="00795352"/>
    <w:rsid w:val="007D3645"/>
    <w:rsid w:val="008347C5"/>
    <w:rsid w:val="00853DB4"/>
    <w:rsid w:val="00855B88"/>
    <w:rsid w:val="00855F3D"/>
    <w:rsid w:val="00862001"/>
    <w:rsid w:val="008738E3"/>
    <w:rsid w:val="00881017"/>
    <w:rsid w:val="00884F59"/>
    <w:rsid w:val="008B2E2F"/>
    <w:rsid w:val="008C6BAA"/>
    <w:rsid w:val="008D722B"/>
    <w:rsid w:val="008E7C44"/>
    <w:rsid w:val="00911DC7"/>
    <w:rsid w:val="00917132"/>
    <w:rsid w:val="0092501D"/>
    <w:rsid w:val="009259BA"/>
    <w:rsid w:val="00940612"/>
    <w:rsid w:val="00971BF9"/>
    <w:rsid w:val="009855CA"/>
    <w:rsid w:val="00986021"/>
    <w:rsid w:val="009A3F67"/>
    <w:rsid w:val="009F3D09"/>
    <w:rsid w:val="00A0586D"/>
    <w:rsid w:val="00A1273C"/>
    <w:rsid w:val="00A15EF2"/>
    <w:rsid w:val="00A1793E"/>
    <w:rsid w:val="00A710AC"/>
    <w:rsid w:val="00A73E3F"/>
    <w:rsid w:val="00A81054"/>
    <w:rsid w:val="00AC7974"/>
    <w:rsid w:val="00AF15A0"/>
    <w:rsid w:val="00AF4C38"/>
    <w:rsid w:val="00B31367"/>
    <w:rsid w:val="00B31D33"/>
    <w:rsid w:val="00B43A72"/>
    <w:rsid w:val="00B666E6"/>
    <w:rsid w:val="00B77463"/>
    <w:rsid w:val="00BB5D82"/>
    <w:rsid w:val="00BB63F2"/>
    <w:rsid w:val="00BC2128"/>
    <w:rsid w:val="00BC627A"/>
    <w:rsid w:val="00BD19F4"/>
    <w:rsid w:val="00C2253A"/>
    <w:rsid w:val="00C270A4"/>
    <w:rsid w:val="00C41CEA"/>
    <w:rsid w:val="00C538D2"/>
    <w:rsid w:val="00C81CBF"/>
    <w:rsid w:val="00C92F79"/>
    <w:rsid w:val="00C9519E"/>
    <w:rsid w:val="00CA1218"/>
    <w:rsid w:val="00CA1CCD"/>
    <w:rsid w:val="00CA3F9D"/>
    <w:rsid w:val="00CC4747"/>
    <w:rsid w:val="00CC5B97"/>
    <w:rsid w:val="00CD098E"/>
    <w:rsid w:val="00CD23F4"/>
    <w:rsid w:val="00CF2986"/>
    <w:rsid w:val="00D05634"/>
    <w:rsid w:val="00D20CF8"/>
    <w:rsid w:val="00D3250B"/>
    <w:rsid w:val="00D44888"/>
    <w:rsid w:val="00D60BF5"/>
    <w:rsid w:val="00D70CCE"/>
    <w:rsid w:val="00D833C3"/>
    <w:rsid w:val="00D8793B"/>
    <w:rsid w:val="00D91B1B"/>
    <w:rsid w:val="00DC623A"/>
    <w:rsid w:val="00DD12BF"/>
    <w:rsid w:val="00DD276E"/>
    <w:rsid w:val="00DD7026"/>
    <w:rsid w:val="00E45543"/>
    <w:rsid w:val="00E464C0"/>
    <w:rsid w:val="00E76850"/>
    <w:rsid w:val="00E85C54"/>
    <w:rsid w:val="00EA7CA3"/>
    <w:rsid w:val="00EC273F"/>
    <w:rsid w:val="00EE68D8"/>
    <w:rsid w:val="00F275F7"/>
    <w:rsid w:val="00F33C45"/>
    <w:rsid w:val="00F60D7E"/>
    <w:rsid w:val="00F97656"/>
    <w:rsid w:val="00FA33FC"/>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2</cp:revision>
  <cp:lastPrinted>2024-05-17T14:50:00Z</cp:lastPrinted>
  <dcterms:created xsi:type="dcterms:W3CDTF">2024-12-17T13:29:00Z</dcterms:created>
  <dcterms:modified xsi:type="dcterms:W3CDTF">2024-12-17T13:29:00Z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